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7A9A64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C4F84" w:rsidRPr="007C4F84">
              <w:rPr>
                <w:rFonts w:ascii="Tahoma" w:hAnsi="Tahoma" w:cs="Tahoma"/>
              </w:rPr>
              <w:t>Erick Alberto Flores Sánchez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044AAB2" w:rsidR="00BE4E1F" w:rsidRPr="0050373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C4F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3E0D423A" w14:textId="15555A7D" w:rsidR="00BA3E7F" w:rsidRPr="0050373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428F5BF" w14:textId="41F75BCF" w:rsidR="00856508" w:rsidRPr="00503735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0373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C4F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Instituto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FA8CE76" w:rsidR="008C34DF" w:rsidRPr="007C4F84" w:rsidRDefault="00BA3E7F" w:rsidP="00552D21">
            <w:pPr>
              <w:jc w:val="both"/>
              <w:rPr>
                <w:rFonts w:ascii="Tahoma" w:hAnsi="Tahoma" w:cs="Tahoma"/>
              </w:rPr>
            </w:pPr>
            <w:r w:rsidRPr="007C4F84">
              <w:rPr>
                <w:rFonts w:ascii="Tahoma" w:hAnsi="Tahoma" w:cs="Tahoma"/>
              </w:rPr>
              <w:t>Empresa</w:t>
            </w:r>
            <w:r w:rsidR="005A50F9" w:rsidRPr="007C4F84">
              <w:rPr>
                <w:rFonts w:ascii="Tahoma" w:hAnsi="Tahoma" w:cs="Tahoma"/>
              </w:rPr>
              <w:t>:</w:t>
            </w:r>
            <w:r w:rsidR="00895A72" w:rsidRPr="007C4F84">
              <w:rPr>
                <w:rFonts w:ascii="Tahoma" w:hAnsi="Tahoma" w:cs="Tahoma"/>
              </w:rPr>
              <w:t xml:space="preserve"> </w:t>
            </w:r>
            <w:proofErr w:type="spellStart"/>
            <w:r w:rsidR="007C4F84" w:rsidRPr="007C4F84">
              <w:rPr>
                <w:rFonts w:ascii="Tahoma" w:hAnsi="Tahoma" w:cs="Tahoma"/>
              </w:rPr>
              <w:t>Engicom</w:t>
            </w:r>
            <w:proofErr w:type="spellEnd"/>
          </w:p>
          <w:p w14:paraId="28383F74" w14:textId="3088BA06" w:rsidR="00BA3E7F" w:rsidRPr="007C4F84" w:rsidRDefault="00BA3E7F" w:rsidP="00552D21">
            <w:pPr>
              <w:jc w:val="both"/>
              <w:rPr>
                <w:rFonts w:ascii="Tahoma" w:hAnsi="Tahoma" w:cs="Tahoma"/>
              </w:rPr>
            </w:pPr>
            <w:r w:rsidRPr="007C4F84">
              <w:rPr>
                <w:rFonts w:ascii="Tahoma" w:hAnsi="Tahoma" w:cs="Tahoma"/>
              </w:rPr>
              <w:t>Periodo</w:t>
            </w:r>
            <w:r w:rsidR="005A50F9" w:rsidRPr="007C4F84">
              <w:rPr>
                <w:rFonts w:ascii="Tahoma" w:hAnsi="Tahoma" w:cs="Tahoma"/>
              </w:rPr>
              <w:t>:</w:t>
            </w:r>
            <w:r w:rsidR="00895A72" w:rsidRPr="007C4F84">
              <w:rPr>
                <w:rFonts w:ascii="Tahoma" w:hAnsi="Tahoma" w:cs="Tahoma"/>
              </w:rPr>
              <w:t xml:space="preserve"> </w:t>
            </w:r>
            <w:r w:rsidR="007C4F84" w:rsidRPr="007C4F84">
              <w:rPr>
                <w:rFonts w:ascii="Tahoma" w:hAnsi="Tahoma" w:cs="Tahoma"/>
              </w:rPr>
              <w:t>2015</w:t>
            </w:r>
          </w:p>
          <w:p w14:paraId="10E7067B" w14:textId="52F939E0" w:rsidR="00BA3E7F" w:rsidRPr="007C4F84" w:rsidRDefault="00BA3E7F" w:rsidP="00552D21">
            <w:pPr>
              <w:jc w:val="both"/>
              <w:rPr>
                <w:rFonts w:ascii="Tahoma" w:hAnsi="Tahoma" w:cs="Tahoma"/>
              </w:rPr>
            </w:pPr>
            <w:r w:rsidRPr="007C4F84">
              <w:rPr>
                <w:rFonts w:ascii="Tahoma" w:hAnsi="Tahoma" w:cs="Tahoma"/>
              </w:rPr>
              <w:t>Cargo</w:t>
            </w:r>
            <w:r w:rsidR="005A50F9" w:rsidRPr="007C4F84">
              <w:rPr>
                <w:rFonts w:ascii="Tahoma" w:hAnsi="Tahoma" w:cs="Tahoma"/>
              </w:rPr>
              <w:t>:</w:t>
            </w:r>
            <w:r w:rsidR="005E3E4C" w:rsidRPr="007C4F84">
              <w:rPr>
                <w:rFonts w:ascii="Tahoma" w:hAnsi="Tahoma" w:cs="Tahoma"/>
              </w:rPr>
              <w:t xml:space="preserve"> </w:t>
            </w:r>
            <w:r w:rsidR="007C4F84" w:rsidRPr="007C4F84">
              <w:rPr>
                <w:rFonts w:ascii="Tahoma" w:hAnsi="Tahoma" w:cs="Tahoma"/>
              </w:rPr>
              <w:t>Líder de línea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E60E" w14:textId="77777777" w:rsidR="000654C1" w:rsidRDefault="000654C1" w:rsidP="00527FC7">
      <w:pPr>
        <w:spacing w:after="0" w:line="240" w:lineRule="auto"/>
      </w:pPr>
      <w:r>
        <w:separator/>
      </w:r>
    </w:p>
  </w:endnote>
  <w:endnote w:type="continuationSeparator" w:id="0">
    <w:p w14:paraId="3F7B037B" w14:textId="77777777" w:rsidR="000654C1" w:rsidRDefault="000654C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61C6" w14:textId="77777777" w:rsidR="000654C1" w:rsidRDefault="000654C1" w:rsidP="00527FC7">
      <w:pPr>
        <w:spacing w:after="0" w:line="240" w:lineRule="auto"/>
      </w:pPr>
      <w:r>
        <w:separator/>
      </w:r>
    </w:p>
  </w:footnote>
  <w:footnote w:type="continuationSeparator" w:id="0">
    <w:p w14:paraId="4D4DACEA" w14:textId="77777777" w:rsidR="000654C1" w:rsidRDefault="000654C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654C1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3735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5E3E4C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C4F84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2F0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2024-05-31T00:12:00Z</dcterms:created>
  <dcterms:modified xsi:type="dcterms:W3CDTF">2024-05-31T00:12:00Z</dcterms:modified>
</cp:coreProperties>
</file>